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A0" w:rsidRDefault="000E21A0" w:rsidP="000E21A0">
      <w:pPr>
        <w:rPr>
          <w:rFonts w:ascii="微软雅黑" w:eastAsia="微软雅黑" w:hAnsi="微软雅黑"/>
          <w:b/>
          <w:bCs/>
          <w:kern w:val="36"/>
          <w:sz w:val="30"/>
          <w:szCs w:val="30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bCs/>
          <w:kern w:val="36"/>
          <w:sz w:val="30"/>
          <w:szCs w:val="30"/>
        </w:rPr>
        <w:t>关于征集2019年度生命科学部重大项目立项建议的通告</w:t>
      </w:r>
    </w:p>
    <w:p w:rsidR="000E21A0" w:rsidRPr="000E21A0" w:rsidRDefault="000E21A0" w:rsidP="000E21A0">
      <w:r w:rsidRPr="000E21A0">
        <w:rPr>
          <w:rFonts w:hint="eastAsia"/>
        </w:rPr>
        <w:t>校内</w:t>
      </w:r>
      <w:r w:rsidRPr="000E21A0">
        <w:t>各二级</w:t>
      </w:r>
      <w:r w:rsidRPr="000E21A0">
        <w:rPr>
          <w:rFonts w:hint="eastAsia"/>
        </w:rPr>
        <w:t>单位</w:t>
      </w:r>
      <w:r w:rsidRPr="000E21A0">
        <w:t>及相关人员：</w:t>
      </w:r>
    </w:p>
    <w:p w:rsidR="000E21A0" w:rsidRDefault="000E21A0" w:rsidP="000E21A0">
      <w:pPr>
        <w:ind w:firstLineChars="200" w:firstLine="420"/>
      </w:pPr>
      <w:r>
        <w:rPr>
          <w:rFonts w:hint="eastAsia"/>
        </w:rPr>
        <w:t>为了做好重大项目的立项和资助工作，生命</w:t>
      </w:r>
      <w:proofErr w:type="gramStart"/>
      <w:r>
        <w:rPr>
          <w:rFonts w:hint="eastAsia"/>
        </w:rPr>
        <w:t>科学部现面向</w:t>
      </w:r>
      <w:proofErr w:type="gramEnd"/>
      <w:r>
        <w:rPr>
          <w:rFonts w:hint="eastAsia"/>
        </w:rPr>
        <w:t>科技界征集</w:t>
      </w:r>
      <w:r>
        <w:rPr>
          <w:rFonts w:hint="eastAsia"/>
        </w:rPr>
        <w:t>2019</w:t>
      </w:r>
      <w:r>
        <w:rPr>
          <w:rFonts w:hint="eastAsia"/>
        </w:rPr>
        <w:t>年生命科学领域重大项目立项建议。</w:t>
      </w:r>
    </w:p>
    <w:p w:rsidR="000E21A0" w:rsidRDefault="000E21A0" w:rsidP="000E21A0"/>
    <w:p w:rsidR="000E21A0" w:rsidRDefault="000E21A0" w:rsidP="000E21A0">
      <w:r>
        <w:rPr>
          <w:rFonts w:hint="eastAsia"/>
        </w:rPr>
        <w:t xml:space="preserve">　　一、重大项目定位</w:t>
      </w:r>
    </w:p>
    <w:p w:rsidR="000E21A0" w:rsidRDefault="000E21A0" w:rsidP="000E21A0"/>
    <w:p w:rsidR="000E21A0" w:rsidRDefault="000E21A0" w:rsidP="000E21A0">
      <w:r>
        <w:rPr>
          <w:rFonts w:hint="eastAsia"/>
        </w:rPr>
        <w:t xml:space="preserve">　　重大项目面向科学前沿和国家经济、社会、科技发展及国家安全的重大需求中的重大科学问题，超前部署，开展多学科交叉研究和综合性研究，充分发挥支撑与引领作用，提升我国基础研究源头创新能力。</w:t>
      </w:r>
    </w:p>
    <w:p w:rsidR="000E21A0" w:rsidRDefault="000E21A0" w:rsidP="000E21A0"/>
    <w:p w:rsidR="000E21A0" w:rsidRDefault="000E21A0" w:rsidP="000E21A0">
      <w:r>
        <w:rPr>
          <w:rFonts w:hint="eastAsia"/>
        </w:rPr>
        <w:t xml:space="preserve">　　重大项目立项领域应体现“鼓励探索，突出原创；聚焦前沿，独辟蹊径；需求牵引，突破瓶颈；共性导向，交叉融通”。强调有限目标、有限规模，要求科学目标及关键科学问题明确、集中，重视学科交叉，并注意与国家其他科技计划项目的协调与衔接；研究队伍应当具备较好的研究工作积累、研究条件和创新研究能力，有一批高水平的学术带头人，可望取得重大突破。</w:t>
      </w:r>
    </w:p>
    <w:p w:rsidR="000E21A0" w:rsidRDefault="000E21A0" w:rsidP="000E21A0"/>
    <w:p w:rsidR="000E21A0" w:rsidRDefault="000E21A0" w:rsidP="000E21A0">
      <w:r>
        <w:rPr>
          <w:rFonts w:hint="eastAsia"/>
        </w:rPr>
        <w:t xml:space="preserve">　　重大项目的资助期限为</w:t>
      </w:r>
      <w:r>
        <w:rPr>
          <w:rFonts w:hint="eastAsia"/>
        </w:rPr>
        <w:t>5</w:t>
      </w:r>
      <w:r>
        <w:rPr>
          <w:rFonts w:hint="eastAsia"/>
        </w:rPr>
        <w:t>年，每项直接费用资助强度一般不超过</w:t>
      </w:r>
      <w:r>
        <w:rPr>
          <w:rFonts w:hint="eastAsia"/>
        </w:rPr>
        <w:t>2000</w:t>
      </w:r>
      <w:r>
        <w:rPr>
          <w:rFonts w:hint="eastAsia"/>
        </w:rPr>
        <w:t>万元。</w:t>
      </w:r>
    </w:p>
    <w:p w:rsidR="000E21A0" w:rsidRDefault="000E21A0" w:rsidP="000E21A0"/>
    <w:p w:rsidR="000E21A0" w:rsidRDefault="000E21A0" w:rsidP="000E21A0">
      <w:r>
        <w:rPr>
          <w:rFonts w:hint="eastAsia"/>
        </w:rPr>
        <w:t xml:space="preserve">　　二、立项领域建议书内容</w:t>
      </w:r>
    </w:p>
    <w:p w:rsidR="000E21A0" w:rsidRDefault="000E21A0" w:rsidP="000E21A0"/>
    <w:p w:rsidR="000E21A0" w:rsidRDefault="000E21A0" w:rsidP="000E21A0">
      <w:r>
        <w:rPr>
          <w:rFonts w:hint="eastAsia"/>
        </w:rPr>
        <w:t xml:space="preserve">　　</w:t>
      </w:r>
      <w:r>
        <w:rPr>
          <w:rFonts w:hint="eastAsia"/>
        </w:rPr>
        <w:t xml:space="preserve">1. </w:t>
      </w:r>
      <w:r>
        <w:rPr>
          <w:rFonts w:hint="eastAsia"/>
        </w:rPr>
        <w:t>立项依据及国内外的研究现状和发展趋势；</w:t>
      </w:r>
    </w:p>
    <w:p w:rsidR="000E21A0" w:rsidRDefault="000E21A0" w:rsidP="000E21A0"/>
    <w:p w:rsidR="000E21A0" w:rsidRDefault="000E21A0" w:rsidP="000E21A0">
      <w:r>
        <w:rPr>
          <w:rFonts w:hint="eastAsia"/>
        </w:rPr>
        <w:t xml:space="preserve">　　</w:t>
      </w:r>
      <w:r>
        <w:rPr>
          <w:rFonts w:hint="eastAsia"/>
        </w:rPr>
        <w:t xml:space="preserve">2. </w:t>
      </w:r>
      <w:r>
        <w:rPr>
          <w:rFonts w:hint="eastAsia"/>
        </w:rPr>
        <w:t>项目的科学目标及关键科学问题；</w:t>
      </w:r>
    </w:p>
    <w:p w:rsidR="000E21A0" w:rsidRDefault="000E21A0" w:rsidP="000E21A0"/>
    <w:p w:rsidR="000E21A0" w:rsidRDefault="000E21A0" w:rsidP="000E21A0">
      <w:r>
        <w:rPr>
          <w:rFonts w:hint="eastAsia"/>
        </w:rPr>
        <w:t xml:space="preserve">　　</w:t>
      </w:r>
      <w:r>
        <w:rPr>
          <w:rFonts w:hint="eastAsia"/>
        </w:rPr>
        <w:t xml:space="preserve">3. </w:t>
      </w:r>
      <w:r>
        <w:rPr>
          <w:rFonts w:hint="eastAsia"/>
        </w:rPr>
        <w:t>预期可能取得的突破性进展；</w:t>
      </w:r>
    </w:p>
    <w:p w:rsidR="000E21A0" w:rsidRDefault="000E21A0" w:rsidP="000E21A0"/>
    <w:p w:rsidR="000E21A0" w:rsidRDefault="000E21A0" w:rsidP="000E21A0">
      <w:r>
        <w:rPr>
          <w:rFonts w:hint="eastAsia"/>
        </w:rPr>
        <w:t xml:space="preserve">　　</w:t>
      </w:r>
      <w:r>
        <w:rPr>
          <w:rFonts w:hint="eastAsia"/>
        </w:rPr>
        <w:t xml:space="preserve">4. </w:t>
      </w:r>
      <w:r>
        <w:rPr>
          <w:rFonts w:hint="eastAsia"/>
        </w:rPr>
        <w:t>国内现有工作基础、研究条件和队伍状况；</w:t>
      </w:r>
    </w:p>
    <w:p w:rsidR="000E21A0" w:rsidRDefault="000E21A0" w:rsidP="000E21A0"/>
    <w:p w:rsidR="000E21A0" w:rsidRDefault="000E21A0" w:rsidP="000E21A0">
      <w:r>
        <w:rPr>
          <w:rFonts w:hint="eastAsia"/>
        </w:rPr>
        <w:t xml:space="preserve">　　</w:t>
      </w:r>
      <w:r>
        <w:rPr>
          <w:rFonts w:hint="eastAsia"/>
        </w:rPr>
        <w:t xml:space="preserve">5. </w:t>
      </w:r>
      <w:r>
        <w:rPr>
          <w:rFonts w:hint="eastAsia"/>
        </w:rPr>
        <w:t>与国家其他科技计划的关系。</w:t>
      </w:r>
    </w:p>
    <w:p w:rsidR="000E21A0" w:rsidRDefault="000E21A0" w:rsidP="000E21A0"/>
    <w:p w:rsidR="000E21A0" w:rsidRDefault="000E21A0" w:rsidP="000E21A0">
      <w:r>
        <w:rPr>
          <w:rFonts w:hint="eastAsia"/>
        </w:rPr>
        <w:t xml:space="preserve">　　请填写“重大项目立项领域建议书”，并于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日前通过电子邮件发至我校联系人邮箱。重大项目立项建议书统一为</w:t>
      </w:r>
      <w:r>
        <w:rPr>
          <w:rFonts w:hint="eastAsia"/>
        </w:rPr>
        <w:t>word</w:t>
      </w:r>
      <w:r>
        <w:rPr>
          <w:rFonts w:hint="eastAsia"/>
        </w:rPr>
        <w:t>格式。</w:t>
      </w:r>
    </w:p>
    <w:p w:rsidR="000E21A0" w:rsidRDefault="000E21A0" w:rsidP="000E21A0"/>
    <w:p w:rsidR="000E21A0" w:rsidRDefault="000E21A0" w:rsidP="000E21A0">
      <w:r>
        <w:rPr>
          <w:rFonts w:hint="eastAsia"/>
        </w:rPr>
        <w:t xml:space="preserve">　　三、北京</w:t>
      </w:r>
      <w:r>
        <w:t>中医药大学</w:t>
      </w:r>
      <w:r>
        <w:rPr>
          <w:rFonts w:hint="eastAsia"/>
        </w:rPr>
        <w:t>联系人信息</w:t>
      </w:r>
    </w:p>
    <w:p w:rsidR="000E21A0" w:rsidRPr="000E21A0" w:rsidRDefault="000E21A0" w:rsidP="000E21A0"/>
    <w:p w:rsidR="000E21A0" w:rsidRDefault="000E21A0" w:rsidP="000E21A0">
      <w:pPr>
        <w:ind w:firstLine="420"/>
      </w:pPr>
      <w:r>
        <w:rPr>
          <w:rFonts w:hint="eastAsia"/>
        </w:rPr>
        <w:t>联系人</w:t>
      </w:r>
      <w:r>
        <w:t>：秦灵</w:t>
      </w:r>
      <w:proofErr w:type="gramStart"/>
      <w:r>
        <w:t>灵</w:t>
      </w:r>
      <w:proofErr w:type="gramEnd"/>
      <w:r>
        <w:rPr>
          <w:rFonts w:hint="eastAsia"/>
        </w:rPr>
        <w:t>，</w:t>
      </w:r>
      <w:r>
        <w:t>华茜</w:t>
      </w:r>
    </w:p>
    <w:p w:rsidR="000E21A0" w:rsidRDefault="000E21A0" w:rsidP="000E21A0">
      <w:pPr>
        <w:ind w:firstLine="420"/>
      </w:pPr>
      <w:r>
        <w:rPr>
          <w:rFonts w:hint="eastAsia"/>
        </w:rPr>
        <w:t>联系电话</w:t>
      </w:r>
      <w:r>
        <w:t>：</w:t>
      </w:r>
      <w:r>
        <w:rPr>
          <w:rFonts w:hint="eastAsia"/>
        </w:rPr>
        <w:t>64286491</w:t>
      </w:r>
    </w:p>
    <w:p w:rsidR="000E21A0" w:rsidRDefault="000E21A0" w:rsidP="000E21A0">
      <w:pPr>
        <w:ind w:firstLine="420"/>
      </w:pPr>
      <w:r>
        <w:rPr>
          <w:rFonts w:hint="eastAsia"/>
        </w:rPr>
        <w:t>联系邮箱</w:t>
      </w:r>
      <w:r>
        <w:t>：</w:t>
      </w:r>
      <w:hyperlink r:id="rId6" w:history="1">
        <w:r w:rsidRPr="00862545">
          <w:rPr>
            <w:rStyle w:val="a5"/>
            <w:rFonts w:hint="eastAsia"/>
          </w:rPr>
          <w:t>15201484725</w:t>
        </w:r>
        <w:r w:rsidRPr="00862545">
          <w:rPr>
            <w:rStyle w:val="a5"/>
          </w:rPr>
          <w:t>@126.com</w:t>
        </w:r>
      </w:hyperlink>
    </w:p>
    <w:p w:rsidR="000E21A0" w:rsidRDefault="000E21A0" w:rsidP="000E21A0">
      <w:pPr>
        <w:ind w:firstLine="420"/>
      </w:pPr>
    </w:p>
    <w:p w:rsidR="000E21A0" w:rsidRDefault="000E21A0" w:rsidP="000E21A0">
      <w:r w:rsidRPr="000E21A0">
        <w:rPr>
          <w:rFonts w:hint="eastAsia"/>
        </w:rPr>
        <w:t>附件：生命科学领域重大项目立项建议书模板</w:t>
      </w:r>
    </w:p>
    <w:sectPr w:rsidR="000E2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DE3" w:rsidRDefault="00397DE3" w:rsidP="000E21A0">
      <w:r>
        <w:separator/>
      </w:r>
    </w:p>
  </w:endnote>
  <w:endnote w:type="continuationSeparator" w:id="0">
    <w:p w:rsidR="00397DE3" w:rsidRDefault="00397DE3" w:rsidP="000E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0" w:rsidRDefault="000E21A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0" w:rsidRDefault="000E21A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0" w:rsidRDefault="000E21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DE3" w:rsidRDefault="00397DE3" w:rsidP="000E21A0">
      <w:r>
        <w:separator/>
      </w:r>
    </w:p>
  </w:footnote>
  <w:footnote w:type="continuationSeparator" w:id="0">
    <w:p w:rsidR="00397DE3" w:rsidRDefault="00397DE3" w:rsidP="000E2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0" w:rsidRDefault="000E2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0" w:rsidRDefault="000E21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0" w:rsidRDefault="000E21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94F64B08-5C72-43FE-B815-5435267F0E6C}"/>
    <w:docVar w:name="KY_MEDREF_VERSION" w:val="3"/>
  </w:docVars>
  <w:rsids>
    <w:rsidRoot w:val="000E21A0"/>
    <w:rsid w:val="0000316E"/>
    <w:rsid w:val="0003114D"/>
    <w:rsid w:val="00063567"/>
    <w:rsid w:val="0008403C"/>
    <w:rsid w:val="000B308A"/>
    <w:rsid w:val="000E21A0"/>
    <w:rsid w:val="000E6A62"/>
    <w:rsid w:val="000E6DDF"/>
    <w:rsid w:val="00111CC5"/>
    <w:rsid w:val="00171058"/>
    <w:rsid w:val="0025007D"/>
    <w:rsid w:val="002627AC"/>
    <w:rsid w:val="002B105A"/>
    <w:rsid w:val="002C3F7F"/>
    <w:rsid w:val="00323A30"/>
    <w:rsid w:val="00394FDA"/>
    <w:rsid w:val="00397DE3"/>
    <w:rsid w:val="003C456B"/>
    <w:rsid w:val="0041650B"/>
    <w:rsid w:val="00450A9F"/>
    <w:rsid w:val="004A6EA2"/>
    <w:rsid w:val="004B2278"/>
    <w:rsid w:val="004B7BF5"/>
    <w:rsid w:val="004F1038"/>
    <w:rsid w:val="005359C7"/>
    <w:rsid w:val="005A4B77"/>
    <w:rsid w:val="00632A4A"/>
    <w:rsid w:val="0068082B"/>
    <w:rsid w:val="00726338"/>
    <w:rsid w:val="007944FF"/>
    <w:rsid w:val="008064FE"/>
    <w:rsid w:val="00851203"/>
    <w:rsid w:val="008619EF"/>
    <w:rsid w:val="008D3E62"/>
    <w:rsid w:val="008E360C"/>
    <w:rsid w:val="008E51FE"/>
    <w:rsid w:val="009414F3"/>
    <w:rsid w:val="009B1AF2"/>
    <w:rsid w:val="009C7118"/>
    <w:rsid w:val="00A26260"/>
    <w:rsid w:val="00A75E41"/>
    <w:rsid w:val="00A805FE"/>
    <w:rsid w:val="00AA5633"/>
    <w:rsid w:val="00AA6668"/>
    <w:rsid w:val="00AE7EEA"/>
    <w:rsid w:val="00AF2E2C"/>
    <w:rsid w:val="00B05414"/>
    <w:rsid w:val="00B441D0"/>
    <w:rsid w:val="00B5612E"/>
    <w:rsid w:val="00B824A8"/>
    <w:rsid w:val="00B831A4"/>
    <w:rsid w:val="00BC655F"/>
    <w:rsid w:val="00C75636"/>
    <w:rsid w:val="00C85FDC"/>
    <w:rsid w:val="00CA223B"/>
    <w:rsid w:val="00D12D2B"/>
    <w:rsid w:val="00D157FF"/>
    <w:rsid w:val="00D22E0E"/>
    <w:rsid w:val="00DD3A21"/>
    <w:rsid w:val="00E036EF"/>
    <w:rsid w:val="00E07D09"/>
    <w:rsid w:val="00E44CFE"/>
    <w:rsid w:val="00EC28FE"/>
    <w:rsid w:val="00F16707"/>
    <w:rsid w:val="00F45513"/>
    <w:rsid w:val="00F56FF0"/>
    <w:rsid w:val="00FB5A28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3A69D-51E8-4DDF-BBD9-414F221C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2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21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2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21A0"/>
    <w:rPr>
      <w:sz w:val="18"/>
      <w:szCs w:val="18"/>
    </w:rPr>
  </w:style>
  <w:style w:type="character" w:styleId="a5">
    <w:name w:val="Hyperlink"/>
    <w:basedOn w:val="a0"/>
    <w:uiPriority w:val="99"/>
    <w:unhideWhenUsed/>
    <w:rsid w:val="000E2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5201484725@126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Toshiba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 Gui</dc:creator>
  <cp:keywords/>
  <dc:description/>
  <cp:lastModifiedBy>Dell</cp:lastModifiedBy>
  <cp:revision>2</cp:revision>
  <dcterms:created xsi:type="dcterms:W3CDTF">2018-08-14T06:10:00Z</dcterms:created>
  <dcterms:modified xsi:type="dcterms:W3CDTF">2018-08-14T06:10:00Z</dcterms:modified>
</cp:coreProperties>
</file>